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748A7" w14:textId="7CAD279E" w:rsidR="00603A60" w:rsidRPr="003C3763" w:rsidRDefault="007973D5" w:rsidP="007973D5">
      <w:pPr>
        <w:jc w:val="center"/>
        <w:rPr>
          <w:b/>
          <w:bCs/>
          <w:sz w:val="44"/>
          <w:szCs w:val="44"/>
        </w:rPr>
      </w:pPr>
      <w:r w:rsidRPr="003C3763">
        <w:rPr>
          <w:b/>
          <w:bCs/>
          <w:sz w:val="44"/>
          <w:szCs w:val="44"/>
        </w:rPr>
        <w:t>Einladung zur Gründung eines</w:t>
      </w:r>
    </w:p>
    <w:p w14:paraId="6AB18402" w14:textId="77777777" w:rsidR="007973D5" w:rsidRPr="001A3D47" w:rsidRDefault="007973D5" w:rsidP="007973D5">
      <w:pPr>
        <w:jc w:val="center"/>
        <w:rPr>
          <w:sz w:val="44"/>
          <w:szCs w:val="44"/>
        </w:rPr>
      </w:pPr>
    </w:p>
    <w:p w14:paraId="35F1355A" w14:textId="71760112" w:rsidR="007973D5" w:rsidRDefault="007973D5" w:rsidP="007973D5">
      <w:pPr>
        <w:jc w:val="center"/>
        <w:rPr>
          <w:b/>
          <w:bCs/>
          <w:color w:val="00B050"/>
          <w:sz w:val="56"/>
          <w:szCs w:val="56"/>
        </w:rPr>
      </w:pPr>
      <w:proofErr w:type="spellStart"/>
      <w:r w:rsidRPr="0070376C">
        <w:rPr>
          <w:b/>
          <w:bCs/>
          <w:color w:val="C00000"/>
          <w:sz w:val="56"/>
          <w:szCs w:val="56"/>
        </w:rPr>
        <w:t>Rosdorfer</w:t>
      </w:r>
      <w:proofErr w:type="spellEnd"/>
      <w:r w:rsidRPr="0070376C">
        <w:rPr>
          <w:b/>
          <w:bCs/>
          <w:sz w:val="56"/>
          <w:szCs w:val="56"/>
        </w:rPr>
        <w:t xml:space="preserve"> </w:t>
      </w:r>
      <w:r w:rsidRPr="0070376C">
        <w:rPr>
          <w:b/>
          <w:bCs/>
          <w:color w:val="00B050"/>
          <w:sz w:val="56"/>
          <w:szCs w:val="56"/>
        </w:rPr>
        <w:t>Bündnis</w:t>
      </w:r>
      <w:r w:rsidRPr="0070376C">
        <w:rPr>
          <w:b/>
          <w:bCs/>
          <w:sz w:val="56"/>
          <w:szCs w:val="56"/>
        </w:rPr>
        <w:t xml:space="preserve"> </w:t>
      </w:r>
      <w:r w:rsidRPr="0070376C">
        <w:rPr>
          <w:b/>
          <w:bCs/>
          <w:color w:val="FFC000"/>
          <w:sz w:val="56"/>
          <w:szCs w:val="56"/>
        </w:rPr>
        <w:t>gegen</w:t>
      </w:r>
      <w:r w:rsidRPr="0070376C">
        <w:rPr>
          <w:b/>
          <w:bCs/>
          <w:sz w:val="56"/>
          <w:szCs w:val="56"/>
        </w:rPr>
        <w:t xml:space="preserve"> </w:t>
      </w:r>
      <w:r w:rsidRPr="0070376C">
        <w:rPr>
          <w:b/>
          <w:bCs/>
          <w:color w:val="000000" w:themeColor="text1"/>
          <w:sz w:val="56"/>
          <w:szCs w:val="56"/>
        </w:rPr>
        <w:t xml:space="preserve">Rechtsextremismus </w:t>
      </w:r>
      <w:r w:rsidRPr="0070376C">
        <w:rPr>
          <w:b/>
          <w:bCs/>
          <w:color w:val="7030A0"/>
          <w:sz w:val="56"/>
          <w:szCs w:val="56"/>
        </w:rPr>
        <w:t>und</w:t>
      </w:r>
      <w:r w:rsidRPr="0070376C">
        <w:rPr>
          <w:b/>
          <w:bCs/>
          <w:sz w:val="56"/>
          <w:szCs w:val="56"/>
        </w:rPr>
        <w:t xml:space="preserve"> </w:t>
      </w:r>
      <w:r w:rsidRPr="0070376C">
        <w:rPr>
          <w:b/>
          <w:bCs/>
          <w:color w:val="FF0000"/>
          <w:sz w:val="56"/>
          <w:szCs w:val="56"/>
        </w:rPr>
        <w:t>für</w:t>
      </w:r>
      <w:r w:rsidRPr="0070376C">
        <w:rPr>
          <w:b/>
          <w:bCs/>
          <w:sz w:val="56"/>
          <w:szCs w:val="56"/>
        </w:rPr>
        <w:t xml:space="preserve"> </w:t>
      </w:r>
      <w:r w:rsidRPr="0070376C">
        <w:rPr>
          <w:b/>
          <w:bCs/>
          <w:color w:val="00B050"/>
          <w:sz w:val="56"/>
          <w:szCs w:val="56"/>
        </w:rPr>
        <w:t>Toleranz</w:t>
      </w:r>
    </w:p>
    <w:p w14:paraId="6DE81937" w14:textId="77777777" w:rsidR="0070376C" w:rsidRPr="0070376C" w:rsidRDefault="0070376C" w:rsidP="007973D5">
      <w:pPr>
        <w:jc w:val="center"/>
        <w:rPr>
          <w:b/>
          <w:bCs/>
          <w:color w:val="00B050"/>
          <w:sz w:val="56"/>
          <w:szCs w:val="56"/>
        </w:rPr>
      </w:pPr>
    </w:p>
    <w:p w14:paraId="10C1DC78" w14:textId="41F4FD12" w:rsidR="001A3D47" w:rsidRPr="001A3D47" w:rsidRDefault="001A3D47" w:rsidP="007973D5">
      <w:pPr>
        <w:jc w:val="center"/>
        <w:rPr>
          <w:sz w:val="44"/>
          <w:szCs w:val="44"/>
        </w:rPr>
      </w:pPr>
      <w:r w:rsidRPr="001A3D47">
        <w:rPr>
          <w:sz w:val="44"/>
          <w:szCs w:val="44"/>
        </w:rPr>
        <w:t xml:space="preserve">am </w:t>
      </w:r>
      <w:r w:rsidRPr="003C3763">
        <w:rPr>
          <w:b/>
          <w:bCs/>
          <w:sz w:val="44"/>
          <w:szCs w:val="44"/>
        </w:rPr>
        <w:t>Dienstag, 13. Februar</w:t>
      </w:r>
      <w:r w:rsidRPr="001A3D47">
        <w:rPr>
          <w:sz w:val="44"/>
          <w:szCs w:val="44"/>
        </w:rPr>
        <w:t xml:space="preserve">, um </w:t>
      </w:r>
      <w:r w:rsidRPr="003C3763">
        <w:rPr>
          <w:b/>
          <w:bCs/>
          <w:sz w:val="44"/>
          <w:szCs w:val="44"/>
        </w:rPr>
        <w:t>19 Uhr</w:t>
      </w:r>
    </w:p>
    <w:p w14:paraId="55781290" w14:textId="30CC72E5" w:rsidR="001A3D47" w:rsidRPr="001A3D47" w:rsidRDefault="001A3D47" w:rsidP="007973D5">
      <w:pPr>
        <w:jc w:val="center"/>
        <w:rPr>
          <w:sz w:val="44"/>
          <w:szCs w:val="44"/>
        </w:rPr>
      </w:pPr>
      <w:r w:rsidRPr="001A3D47">
        <w:rPr>
          <w:sz w:val="44"/>
          <w:szCs w:val="44"/>
        </w:rPr>
        <w:t>Gemeindezentrum Rosdorf</w:t>
      </w:r>
    </w:p>
    <w:p w14:paraId="76901E9B" w14:textId="77777777" w:rsidR="007973D5" w:rsidRDefault="007973D5" w:rsidP="007973D5">
      <w:pPr>
        <w:jc w:val="center"/>
        <w:rPr>
          <w:sz w:val="48"/>
          <w:szCs w:val="48"/>
        </w:rPr>
      </w:pPr>
    </w:p>
    <w:p w14:paraId="3510EBE9" w14:textId="3FAD1D87" w:rsidR="007973D5" w:rsidRDefault="007973D5" w:rsidP="007973D5">
      <w:pPr>
        <w:jc w:val="center"/>
        <w:rPr>
          <w:sz w:val="32"/>
          <w:szCs w:val="32"/>
        </w:rPr>
      </w:pPr>
      <w:r>
        <w:rPr>
          <w:sz w:val="32"/>
          <w:szCs w:val="32"/>
        </w:rPr>
        <w:t>Die AG Alexander Selchow lädt ein</w:t>
      </w:r>
      <w:r w:rsidR="001A3D47">
        <w:rPr>
          <w:sz w:val="32"/>
          <w:szCs w:val="32"/>
        </w:rPr>
        <w:t xml:space="preserve"> zu einem Gründungstreffen, an dem möglichst alle Vereine, Verbände, Gruppen wie auch jede und jeder </w:t>
      </w:r>
      <w:proofErr w:type="spellStart"/>
      <w:r w:rsidR="001A3D47">
        <w:rPr>
          <w:sz w:val="32"/>
          <w:szCs w:val="32"/>
        </w:rPr>
        <w:t>Rosdorfer</w:t>
      </w:r>
      <w:proofErr w:type="spellEnd"/>
      <w:r w:rsidR="001A3D47">
        <w:rPr>
          <w:sz w:val="32"/>
          <w:szCs w:val="32"/>
        </w:rPr>
        <w:t>, die oder der sich rechtsextremistisch orientiertem und antidemokratischem Verhalten und entsprechenden Slogans oder Wahlprogrammen entgegenstellen will.</w:t>
      </w:r>
    </w:p>
    <w:p w14:paraId="4FE4543F" w14:textId="77777777" w:rsidR="001A3D47" w:rsidRDefault="001A3D47" w:rsidP="007973D5">
      <w:pPr>
        <w:jc w:val="center"/>
        <w:rPr>
          <w:sz w:val="32"/>
          <w:szCs w:val="32"/>
        </w:rPr>
      </w:pPr>
    </w:p>
    <w:p w14:paraId="3ADAB7FB" w14:textId="7E48EF43" w:rsidR="001A3D47" w:rsidRDefault="001A3D47" w:rsidP="007973D5">
      <w:pPr>
        <w:jc w:val="center"/>
        <w:rPr>
          <w:sz w:val="32"/>
          <w:szCs w:val="32"/>
        </w:rPr>
      </w:pPr>
      <w:r>
        <w:rPr>
          <w:sz w:val="32"/>
          <w:szCs w:val="32"/>
        </w:rPr>
        <w:t>Was können wir hier in Rosdorf tun gegen Rechtsextremismus und für einen wertschätzenden Umgang miteinander</w:t>
      </w:r>
      <w:r w:rsidR="00663CA9">
        <w:rPr>
          <w:sz w:val="32"/>
          <w:szCs w:val="32"/>
        </w:rPr>
        <w:t>? Wie können wir den besorgniserregenden Wahlerfolgen rechter Parteien entgegenwirken?</w:t>
      </w:r>
    </w:p>
    <w:p w14:paraId="2CF84329" w14:textId="77777777" w:rsidR="00663CA9" w:rsidRPr="0070376C" w:rsidRDefault="00663CA9" w:rsidP="007973D5">
      <w:pPr>
        <w:jc w:val="center"/>
        <w:rPr>
          <w:sz w:val="24"/>
          <w:szCs w:val="24"/>
        </w:rPr>
      </w:pPr>
    </w:p>
    <w:p w14:paraId="4E36980B" w14:textId="60482652" w:rsidR="00663CA9" w:rsidRDefault="00663CA9" w:rsidP="007973D5">
      <w:pPr>
        <w:jc w:val="center"/>
        <w:rPr>
          <w:sz w:val="32"/>
          <w:szCs w:val="32"/>
        </w:rPr>
      </w:pPr>
      <w:r>
        <w:rPr>
          <w:sz w:val="32"/>
          <w:szCs w:val="32"/>
        </w:rPr>
        <w:t>Alexander Selchow wurde 1981 Opfer eines rechtsradikalen Angriffs – so etwas darf nie wieder vorkommen - dafür wollen wir laut werden.</w:t>
      </w:r>
    </w:p>
    <w:p w14:paraId="67826442" w14:textId="77777777" w:rsidR="00663CA9" w:rsidRPr="0070376C" w:rsidRDefault="00663CA9" w:rsidP="007973D5">
      <w:pPr>
        <w:jc w:val="center"/>
        <w:rPr>
          <w:color w:val="C00000"/>
          <w:sz w:val="24"/>
          <w:szCs w:val="24"/>
        </w:rPr>
      </w:pPr>
    </w:p>
    <w:p w14:paraId="568051FB" w14:textId="71BA8EB1" w:rsidR="00663CA9" w:rsidRDefault="00663CA9" w:rsidP="007973D5">
      <w:pPr>
        <w:jc w:val="center"/>
        <w:rPr>
          <w:sz w:val="32"/>
          <w:szCs w:val="32"/>
        </w:rPr>
      </w:pPr>
      <w:r>
        <w:rPr>
          <w:sz w:val="32"/>
          <w:szCs w:val="32"/>
        </w:rPr>
        <w:t>Engagieren wir uns gemeinsam gegen rechts und für Toleranz und Verständigung in der Gesellschaft!</w:t>
      </w:r>
    </w:p>
    <w:p w14:paraId="1FAAC98A" w14:textId="77777777" w:rsidR="0070376C" w:rsidRDefault="0070376C" w:rsidP="007973D5">
      <w:pPr>
        <w:jc w:val="center"/>
        <w:rPr>
          <w:sz w:val="24"/>
          <w:szCs w:val="24"/>
        </w:rPr>
      </w:pPr>
    </w:p>
    <w:p w14:paraId="2AC83696" w14:textId="47F19910" w:rsidR="0070376C" w:rsidRDefault="0070376C" w:rsidP="007973D5">
      <w:pPr>
        <w:jc w:val="center"/>
      </w:pPr>
      <w:r>
        <w:rPr>
          <w:sz w:val="24"/>
          <w:szCs w:val="24"/>
        </w:rPr>
        <w:t>Für die AG Alexander Selchow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Bernd Schütze</w:t>
      </w:r>
    </w:p>
    <w:sectPr w:rsidR="0070376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D5"/>
    <w:rsid w:val="001A3D47"/>
    <w:rsid w:val="003C3763"/>
    <w:rsid w:val="00496726"/>
    <w:rsid w:val="00603A60"/>
    <w:rsid w:val="00663CA9"/>
    <w:rsid w:val="0070376C"/>
    <w:rsid w:val="0079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3C2DC"/>
  <w15:chartTrackingRefBased/>
  <w15:docId w15:val="{91C7AA01-E304-4C8B-86A9-A7D4B7C2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Buchladen</dc:creator>
  <cp:keywords/>
  <dc:description/>
  <cp:lastModifiedBy>Info Buchladen</cp:lastModifiedBy>
  <cp:revision>4</cp:revision>
  <dcterms:created xsi:type="dcterms:W3CDTF">2024-01-29T14:56:00Z</dcterms:created>
  <dcterms:modified xsi:type="dcterms:W3CDTF">2024-01-29T17:31:00Z</dcterms:modified>
</cp:coreProperties>
</file>